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88" w:rsidRDefault="00A72C88" w:rsidP="005E6A7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D4065D" w:rsidRDefault="00D4065D" w:rsidP="005E6A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IMMEDIATE RELEASE </w:t>
      </w:r>
    </w:p>
    <w:p w:rsidR="005735F0" w:rsidRPr="005735F0" w:rsidRDefault="00B80127" w:rsidP="00B80127">
      <w:pPr>
        <w:tabs>
          <w:tab w:val="left" w:pos="2235"/>
        </w:tabs>
        <w:spacing w:after="0"/>
        <w:rPr>
          <w:b/>
        </w:rPr>
      </w:pPr>
      <w:r>
        <w:rPr>
          <w:b/>
        </w:rPr>
        <w:tab/>
      </w:r>
    </w:p>
    <w:p w:rsidR="00275A14" w:rsidRDefault="00275A14" w:rsidP="00F3376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(INSERT NAME)</w:t>
      </w:r>
      <w:r w:rsidR="009B3160">
        <w:rPr>
          <w:b/>
          <w:sz w:val="40"/>
          <w:szCs w:val="40"/>
        </w:rPr>
        <w:t xml:space="preserve"> Partners With </w:t>
      </w:r>
    </w:p>
    <w:p w:rsidR="002D5DDC" w:rsidRPr="009304AF" w:rsidRDefault="002922C3" w:rsidP="00F3376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9B3160">
        <w:rPr>
          <w:b/>
          <w:sz w:val="40"/>
          <w:szCs w:val="40"/>
        </w:rPr>
        <w:t>National Haunted House Day</w:t>
      </w:r>
      <w:r>
        <w:rPr>
          <w:b/>
          <w:sz w:val="40"/>
          <w:szCs w:val="40"/>
        </w:rPr>
        <w:t>”</w:t>
      </w:r>
      <w:r w:rsidR="009B3160">
        <w:rPr>
          <w:b/>
          <w:sz w:val="40"/>
          <w:szCs w:val="40"/>
        </w:rPr>
        <w:t xml:space="preserve"> Campaign</w:t>
      </w:r>
    </w:p>
    <w:p w:rsidR="00F33760" w:rsidRDefault="00F33760" w:rsidP="00460C73">
      <w:pPr>
        <w:spacing w:after="0" w:line="240" w:lineRule="auto"/>
        <w:rPr>
          <w:b/>
          <w:i/>
          <w:sz w:val="24"/>
          <w:szCs w:val="24"/>
        </w:rPr>
      </w:pPr>
    </w:p>
    <w:p w:rsidR="00460C73" w:rsidRPr="00460C73" w:rsidRDefault="00460C73" w:rsidP="00460C73">
      <w:pPr>
        <w:spacing w:after="0" w:line="240" w:lineRule="auto"/>
        <w:rPr>
          <w:b/>
          <w:i/>
          <w:sz w:val="24"/>
          <w:szCs w:val="24"/>
        </w:rPr>
      </w:pPr>
      <w:r w:rsidRPr="00460C73">
        <w:rPr>
          <w:b/>
          <w:i/>
          <w:sz w:val="24"/>
          <w:szCs w:val="24"/>
        </w:rPr>
        <w:t>At a glance:</w:t>
      </w:r>
    </w:p>
    <w:p w:rsidR="005E6A78" w:rsidRDefault="009304AF" w:rsidP="00F3376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Haunted attractions leaders, </w:t>
      </w:r>
      <w:r w:rsidR="009B3160">
        <w:rPr>
          <w:i/>
        </w:rPr>
        <w:t>(INSERT NAME)</w:t>
      </w:r>
      <w:r w:rsidR="00E96EFC">
        <w:rPr>
          <w:i/>
        </w:rPr>
        <w:t xml:space="preserve">, </w:t>
      </w:r>
      <w:r w:rsidR="00312EBE" w:rsidRPr="00312EBE">
        <w:rPr>
          <w:i/>
        </w:rPr>
        <w:t xml:space="preserve"> </w:t>
      </w:r>
      <w:r w:rsidR="00F33760" w:rsidRPr="00312EBE">
        <w:rPr>
          <w:i/>
        </w:rPr>
        <w:t xml:space="preserve">has </w:t>
      </w:r>
      <w:r w:rsidR="009B3160">
        <w:rPr>
          <w:i/>
        </w:rPr>
        <w:t>given its support</w:t>
      </w:r>
      <w:r>
        <w:rPr>
          <w:i/>
        </w:rPr>
        <w:t xml:space="preserve"> </w:t>
      </w:r>
      <w:r w:rsidR="00F33760" w:rsidRPr="00312EBE">
        <w:rPr>
          <w:i/>
        </w:rPr>
        <w:t xml:space="preserve">to mark </w:t>
      </w:r>
      <w:r>
        <w:rPr>
          <w:i/>
        </w:rPr>
        <w:t>the second Friday in October</w:t>
      </w:r>
      <w:r w:rsidR="00F33760">
        <w:rPr>
          <w:i/>
        </w:rPr>
        <w:t xml:space="preserve"> as </w:t>
      </w:r>
      <w:r w:rsidR="00E96EFC">
        <w:rPr>
          <w:i/>
        </w:rPr>
        <w:t>“</w:t>
      </w:r>
      <w:r w:rsidR="00F33760">
        <w:rPr>
          <w:i/>
        </w:rPr>
        <w:t>National Haunted House Day</w:t>
      </w:r>
      <w:r w:rsidR="00E96EFC">
        <w:rPr>
          <w:i/>
        </w:rPr>
        <w:t>”</w:t>
      </w:r>
    </w:p>
    <w:p w:rsidR="00F33760" w:rsidRDefault="009304AF" w:rsidP="00F3376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Proposed day of observance is </w:t>
      </w:r>
      <w:r w:rsidR="00F33760">
        <w:rPr>
          <w:i/>
        </w:rPr>
        <w:t xml:space="preserve"> set to </w:t>
      </w:r>
      <w:r w:rsidR="00312EBE">
        <w:rPr>
          <w:i/>
        </w:rPr>
        <w:t xml:space="preserve">celebrate </w:t>
      </w:r>
      <w:r w:rsidR="00F33760">
        <w:rPr>
          <w:i/>
        </w:rPr>
        <w:t>the haunted, paranormal and supernatural community</w:t>
      </w:r>
    </w:p>
    <w:p w:rsidR="00F33760" w:rsidRPr="00F33760" w:rsidRDefault="00F33760" w:rsidP="00F33760">
      <w:pPr>
        <w:pStyle w:val="ListParagraph"/>
        <w:spacing w:after="0" w:line="240" w:lineRule="auto"/>
        <w:rPr>
          <w:i/>
        </w:rPr>
      </w:pPr>
    </w:p>
    <w:p w:rsidR="00A72C88" w:rsidRDefault="00E96EFC" w:rsidP="00D4065D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14605</wp:posOffset>
            </wp:positionV>
            <wp:extent cx="3305175" cy="3305175"/>
            <wp:effectExtent l="38100" t="57150" r="123825" b="104775"/>
            <wp:wrapTight wrapText="bothSides">
              <wp:wrapPolygon edited="0">
                <wp:start x="-249" y="-373"/>
                <wp:lineTo x="-249" y="22285"/>
                <wp:lineTo x="22160" y="22285"/>
                <wp:lineTo x="22285" y="22285"/>
                <wp:lineTo x="22409" y="21787"/>
                <wp:lineTo x="22409" y="-124"/>
                <wp:lineTo x="22160" y="-373"/>
                <wp:lineTo x="-249" y="-373"/>
              </wp:wrapPolygon>
            </wp:wrapTight>
            <wp:docPr id="2" name="Picture 1" descr="National-Haunted-House-Day-Logo-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-Haunted-House-Day-Logo-v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3160">
        <w:rPr>
          <w:b/>
          <w:noProof/>
        </w:rPr>
        <w:t xml:space="preserve">(INSERT DATE) </w:t>
      </w:r>
      <w:r w:rsidR="002D5DDC">
        <w:rPr>
          <w:b/>
        </w:rPr>
        <w:t xml:space="preserve"> </w:t>
      </w:r>
      <w:r w:rsidR="002165BE" w:rsidRPr="002165BE">
        <w:rPr>
          <w:b/>
        </w:rPr>
        <w:t>(</w:t>
      </w:r>
      <w:r w:rsidR="009B3160">
        <w:rPr>
          <w:b/>
        </w:rPr>
        <w:t>CITY</w:t>
      </w:r>
      <w:r w:rsidR="002165BE" w:rsidRPr="002165BE">
        <w:rPr>
          <w:b/>
        </w:rPr>
        <w:t>)</w:t>
      </w:r>
      <w:r w:rsidR="002D5DDC">
        <w:rPr>
          <w:b/>
        </w:rPr>
        <w:t xml:space="preserve"> </w:t>
      </w:r>
      <w:r w:rsidR="00A72C88">
        <w:rPr>
          <w:b/>
        </w:rPr>
        <w:t xml:space="preserve">– </w:t>
      </w:r>
      <w:r w:rsidR="009B3160">
        <w:t xml:space="preserve">(INSERT NAME) </w:t>
      </w:r>
      <w:r w:rsidR="00A72C88">
        <w:t xml:space="preserve">has announced its intention to </w:t>
      </w:r>
      <w:r w:rsidR="009B3160">
        <w:t xml:space="preserve">support a </w:t>
      </w:r>
      <w:r w:rsidR="00A72C88">
        <w:t>day of observance for the haunted house industry. Simply titled, “National Haunted House Day,” the organization hopes to establish the second Friday in October as a day to celebrate and recognize the benefits of the haunted h</w:t>
      </w:r>
      <w:r>
        <w:t>ouse industry, to fan</w:t>
      </w:r>
      <w:r w:rsidR="00275A14">
        <w:t>s</w:t>
      </w:r>
      <w:r>
        <w:t xml:space="preserve">, </w:t>
      </w:r>
      <w:r w:rsidR="00A72C88">
        <w:t>proprietors</w:t>
      </w:r>
      <w:r>
        <w:t xml:space="preserve">, and civic </w:t>
      </w:r>
      <w:r w:rsidR="00275A14">
        <w:t xml:space="preserve">leaders. </w:t>
      </w:r>
    </w:p>
    <w:p w:rsidR="00621616" w:rsidRDefault="00A72C88" w:rsidP="00D4065D">
      <w:r>
        <w:t>The proposed day of observance will</w:t>
      </w:r>
      <w:r w:rsidR="007F4377">
        <w:t xml:space="preserve"> bring</w:t>
      </w:r>
      <w:r w:rsidR="00742B44">
        <w:t xml:space="preserve"> the country’s </w:t>
      </w:r>
      <w:r w:rsidR="00312EBE">
        <w:t>haunted, paranormal and supernatural community</w:t>
      </w:r>
      <w:r w:rsidR="00742B44">
        <w:t xml:space="preserve"> together</w:t>
      </w:r>
      <w:r w:rsidR="000F0D3D">
        <w:t xml:space="preserve"> </w:t>
      </w:r>
      <w:r>
        <w:t>to celebrate the season and provide needed funds to charities nationwide</w:t>
      </w:r>
      <w:r w:rsidR="000F0D3D">
        <w:t xml:space="preserve">. </w:t>
      </w:r>
    </w:p>
    <w:p w:rsidR="009B3160" w:rsidRDefault="00275A14" w:rsidP="009B3160">
      <w:r>
        <w:t>A petition</w:t>
      </w:r>
      <w:r w:rsidR="00A72C88">
        <w:t xml:space="preserve"> </w:t>
      </w:r>
      <w:r w:rsidR="009B3160">
        <w:t xml:space="preserve">to recognize the day has been launched </w:t>
      </w:r>
      <w:r w:rsidR="00A72C88">
        <w:t>on “We The People,” the White Houses’ official site for petitions nationwide.</w:t>
      </w:r>
    </w:p>
    <w:p w:rsidR="00275A14" w:rsidRDefault="00275A14" w:rsidP="009B3160">
      <w:r>
        <w:t xml:space="preserve">In addition to advocating for a national day of observance for the haunt industry, (INSERT NAME) will also donate (INSERT DONATION) to the campaign. </w:t>
      </w:r>
    </w:p>
    <w:p w:rsidR="00AD0895" w:rsidRDefault="00A72C88" w:rsidP="009B3160">
      <w:r>
        <w:t xml:space="preserve"> </w:t>
      </w:r>
      <w:r w:rsidR="009304AF">
        <w:t xml:space="preserve">For more information on “National Haunted House Day,” please visit </w:t>
      </w:r>
      <w:hyperlink r:id="rId9" w:history="1">
        <w:r w:rsidR="009304AF" w:rsidRPr="00B41B5A">
          <w:rPr>
            <w:rStyle w:val="Hyperlink"/>
          </w:rPr>
          <w:t>www.nationalhauntedhouseday.org</w:t>
        </w:r>
      </w:hyperlink>
      <w:r w:rsidR="009304AF">
        <w:t xml:space="preserve">. To sign the petition to make “National Haunted House Day” a reality, please visit </w:t>
      </w:r>
      <w:hyperlink r:id="rId10" w:history="1">
        <w:r w:rsidR="009304AF" w:rsidRPr="00B41B5A">
          <w:rPr>
            <w:rStyle w:val="Hyperlink"/>
          </w:rPr>
          <w:t>https://petitions.whitehouse.gov/petition/name-second-friday-october-national-haunted-house-day/ZCgxYpbP</w:t>
        </w:r>
      </w:hyperlink>
      <w:r w:rsidR="009304AF">
        <w:t xml:space="preserve"> </w:t>
      </w:r>
    </w:p>
    <w:p w:rsidR="009B3160" w:rsidRDefault="009B3160" w:rsidP="009B3160">
      <w:pPr>
        <w:spacing w:after="0"/>
      </w:pPr>
    </w:p>
    <w:p w:rsidR="009B3160" w:rsidRPr="00275A14" w:rsidRDefault="009B3160" w:rsidP="009B3160">
      <w:pPr>
        <w:spacing w:after="0"/>
        <w:jc w:val="center"/>
      </w:pPr>
      <w:r w:rsidRPr="00275A14">
        <w:t>-MORE-</w:t>
      </w:r>
    </w:p>
    <w:p w:rsidR="009B3160" w:rsidRDefault="009B3160" w:rsidP="00772C50">
      <w:pPr>
        <w:spacing w:after="0"/>
        <w:rPr>
          <w:b/>
          <w:u w:val="single"/>
        </w:rPr>
      </w:pPr>
    </w:p>
    <w:p w:rsidR="009B3160" w:rsidRDefault="009B3160" w:rsidP="00772C50">
      <w:pPr>
        <w:spacing w:after="0"/>
        <w:rPr>
          <w:b/>
          <w:u w:val="single"/>
        </w:rPr>
      </w:pPr>
    </w:p>
    <w:p w:rsidR="009B3160" w:rsidRDefault="009B3160" w:rsidP="00772C50">
      <w:pPr>
        <w:spacing w:after="0"/>
        <w:rPr>
          <w:b/>
          <w:u w:val="single"/>
        </w:rPr>
      </w:pPr>
    </w:p>
    <w:p w:rsidR="009B3160" w:rsidRDefault="009B3160" w:rsidP="00772C50">
      <w:pPr>
        <w:spacing w:after="0"/>
        <w:rPr>
          <w:b/>
          <w:u w:val="single"/>
        </w:rPr>
      </w:pPr>
    </w:p>
    <w:p w:rsidR="00275A14" w:rsidRDefault="00275A14" w:rsidP="00772C50">
      <w:pPr>
        <w:spacing w:after="0"/>
        <w:rPr>
          <w:b/>
          <w:u w:val="single"/>
        </w:rPr>
      </w:pPr>
    </w:p>
    <w:p w:rsidR="003D2194" w:rsidRDefault="00A72C88" w:rsidP="00275A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About National Haunted House Day </w:t>
      </w:r>
    </w:p>
    <w:p w:rsidR="009304AF" w:rsidRDefault="009304AF" w:rsidP="00275A14">
      <w:pPr>
        <w:pStyle w:val="NoSpacing"/>
      </w:pPr>
      <w:r w:rsidRPr="009304AF">
        <w:t>Haunted House Attractions are widely attended during the month of October by millions of Americans</w:t>
      </w:r>
      <w:r w:rsidR="00E96EFC">
        <w:t>, who collectively generate</w:t>
      </w:r>
      <w:r w:rsidRPr="009304AF">
        <w:t xml:space="preserve"> </w:t>
      </w:r>
      <w:r>
        <w:t>billions</w:t>
      </w:r>
      <w:r w:rsidRPr="009304AF">
        <w:t xml:space="preserve"> </w:t>
      </w:r>
      <w:r w:rsidR="00E96EFC">
        <w:t>of dollars in revenue and have</w:t>
      </w:r>
      <w:r w:rsidRPr="009304AF">
        <w:t xml:space="preserve"> a positive effect on the U</w:t>
      </w:r>
      <w:r w:rsidR="00E96EFC">
        <w:t>.</w:t>
      </w:r>
      <w:r w:rsidRPr="009304AF">
        <w:t>S</w:t>
      </w:r>
      <w:r w:rsidR="00E96EFC">
        <w:t>.</w:t>
      </w:r>
      <w:r w:rsidRPr="009304AF">
        <w:t xml:space="preserve"> economy each year.</w:t>
      </w:r>
    </w:p>
    <w:p w:rsidR="009304AF" w:rsidRPr="009304AF" w:rsidRDefault="009304AF" w:rsidP="00275A14">
      <w:pPr>
        <w:pStyle w:val="NoSpacing"/>
      </w:pPr>
    </w:p>
    <w:p w:rsidR="009304AF" w:rsidRDefault="009304AF" w:rsidP="00275A14">
      <w:pPr>
        <w:pStyle w:val="NoSpacing"/>
      </w:pPr>
      <w:r w:rsidRPr="009304AF">
        <w:t xml:space="preserve">Our mission is to establish </w:t>
      </w:r>
      <w:r w:rsidR="00E96EFC">
        <w:t>“</w:t>
      </w:r>
      <w:r w:rsidRPr="009304AF">
        <w:t>National Haunted House Day,</w:t>
      </w:r>
      <w:r w:rsidR="00E96EFC">
        <w:t>”</w:t>
      </w:r>
      <w:r w:rsidRPr="009304AF">
        <w:t xml:space="preserve"> recognizing haunted houses and their contribution to small business, job creation and the arts. </w:t>
      </w:r>
      <w:r w:rsidR="00E96EFC">
        <w:t>“</w:t>
      </w:r>
      <w:r w:rsidRPr="009304AF">
        <w:t>National Haunted House Day</w:t>
      </w:r>
      <w:r w:rsidR="00E96EFC">
        <w:t>”</w:t>
      </w:r>
      <w:r w:rsidRPr="009304AF">
        <w:t xml:space="preserve"> not only recognizes </w:t>
      </w:r>
      <w:r>
        <w:t>the haunt industry,</w:t>
      </w:r>
      <w:r w:rsidRPr="009304AF">
        <w:t xml:space="preserve"> but additionally serves as a conduit of fundraising for charitable projects and community foundations.</w:t>
      </w:r>
    </w:p>
    <w:p w:rsidR="009304AF" w:rsidRPr="009304AF" w:rsidRDefault="009304AF" w:rsidP="00275A14">
      <w:pPr>
        <w:pStyle w:val="NoSpacing"/>
      </w:pPr>
    </w:p>
    <w:p w:rsidR="009304AF" w:rsidRDefault="009304AF" w:rsidP="00275A14">
      <w:pPr>
        <w:pStyle w:val="NoSpacing"/>
        <w:rPr>
          <w:rFonts w:ascii="Arial" w:hAnsi="Arial" w:cs="Arial"/>
          <w:b/>
          <w:sz w:val="28"/>
          <w:szCs w:val="28"/>
        </w:rPr>
      </w:pPr>
      <w:r w:rsidRPr="009304AF">
        <w:t xml:space="preserve">As artists, business owners, community leaders and as a united family sharing a common vision and </w:t>
      </w:r>
      <w:r w:rsidRPr="00275A14">
        <w:t>passion for an industry, we ask that NATIONAL HAUNTED HOUSE DAY be declared by the White House and recognized each year on the SECOND FRIDAY IN OCTOBER.</w:t>
      </w:r>
    </w:p>
    <w:p w:rsidR="009304AF" w:rsidRDefault="009304AF" w:rsidP="00275A14">
      <w:pPr>
        <w:pStyle w:val="NoSpacing"/>
        <w:rPr>
          <w:rFonts w:ascii="Arial" w:hAnsi="Arial" w:cs="Arial"/>
          <w:sz w:val="28"/>
          <w:szCs w:val="28"/>
        </w:rPr>
      </w:pPr>
    </w:p>
    <w:p w:rsidR="009304AF" w:rsidRPr="009304AF" w:rsidRDefault="009304AF" w:rsidP="00275A1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304AF">
        <w:rPr>
          <w:b/>
        </w:rPr>
        <w:t>###</w:t>
      </w:r>
    </w:p>
    <w:p w:rsidR="003D2194" w:rsidRPr="003D2194" w:rsidRDefault="003D2194" w:rsidP="00D4065D">
      <w:pPr>
        <w:rPr>
          <w:b/>
          <w:u w:val="single"/>
        </w:rPr>
      </w:pPr>
    </w:p>
    <w:sectPr w:rsidR="003D2194" w:rsidRPr="003D2194" w:rsidSect="00B33E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D7" w:rsidRDefault="00B65FD7" w:rsidP="001D31AB">
      <w:pPr>
        <w:spacing w:after="0" w:line="240" w:lineRule="auto"/>
      </w:pPr>
      <w:r>
        <w:separator/>
      </w:r>
    </w:p>
  </w:endnote>
  <w:endnote w:type="continuationSeparator" w:id="0">
    <w:p w:rsidR="00B65FD7" w:rsidRDefault="00B65FD7" w:rsidP="001D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D7" w:rsidRDefault="00B65FD7" w:rsidP="001D31AB">
      <w:pPr>
        <w:spacing w:after="0" w:line="240" w:lineRule="auto"/>
      </w:pPr>
      <w:r>
        <w:separator/>
      </w:r>
    </w:p>
  </w:footnote>
  <w:footnote w:type="continuationSeparator" w:id="0">
    <w:p w:rsidR="00B65FD7" w:rsidRDefault="00B65FD7" w:rsidP="001D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14" w:rsidRDefault="00430557">
    <w:pPr>
      <w:pStyle w:val="Header"/>
      <w:rPr>
        <w:b/>
        <w:lang w:val="es-US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-238125</wp:posOffset>
          </wp:positionV>
          <wp:extent cx="1390650" cy="1390650"/>
          <wp:effectExtent l="19050" t="0" r="0" b="0"/>
          <wp:wrapNone/>
          <wp:docPr id="5" name="Picture 4" descr="Untitled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1AB" w:rsidRPr="00E96EFC">
      <w:rPr>
        <w:b/>
        <w:lang w:val="es-US"/>
      </w:rPr>
      <w:t xml:space="preserve">Media Contact: </w:t>
    </w:r>
  </w:p>
  <w:p w:rsidR="001D31AB" w:rsidRPr="00275A14" w:rsidRDefault="00275A14">
    <w:pPr>
      <w:pStyle w:val="Header"/>
      <w:rPr>
        <w:b/>
        <w:lang w:val="es-US"/>
      </w:rPr>
    </w:pPr>
    <w:r>
      <w:rPr>
        <w:b/>
        <w:lang w:val="es-US"/>
      </w:rPr>
      <w:t>(INSERT CONTACT NAME)</w:t>
    </w:r>
    <w:r w:rsidR="00D4065D" w:rsidRPr="00B80127">
      <w:rPr>
        <w:noProof/>
        <w:lang w:val="es-US"/>
      </w:rPr>
      <w:t xml:space="preserve"> </w:t>
    </w:r>
    <w:r w:rsidR="00D4065D" w:rsidRPr="00B80127">
      <w:rPr>
        <w:noProof/>
        <w:lang w:val="es-US"/>
      </w:rPr>
      <w:tab/>
    </w:r>
  </w:p>
  <w:p w:rsidR="001D31AB" w:rsidRDefault="00275A14">
    <w:pPr>
      <w:pStyle w:val="Header"/>
    </w:pPr>
    <w:r>
      <w:t>(INSERT CONTACT NUMBER)</w:t>
    </w:r>
  </w:p>
  <w:p w:rsidR="001D31AB" w:rsidRDefault="00275A14" w:rsidP="00D4065D">
    <w:pPr>
      <w:pStyle w:val="Header"/>
      <w:tabs>
        <w:tab w:val="clear" w:pos="4680"/>
        <w:tab w:val="clear" w:pos="9360"/>
        <w:tab w:val="left" w:pos="7485"/>
      </w:tabs>
    </w:pPr>
    <w:r w:rsidRPr="00275A14">
      <w:t>(INSERT</w:t>
    </w:r>
    <w:r>
      <w:t xml:space="preserve"> CONTACT EMAIL)</w:t>
    </w:r>
    <w:r w:rsidR="00D4065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310F"/>
    <w:multiLevelType w:val="hybridMultilevel"/>
    <w:tmpl w:val="77A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1AB"/>
    <w:rsid w:val="00001948"/>
    <w:rsid w:val="00022CFA"/>
    <w:rsid w:val="00047595"/>
    <w:rsid w:val="000A65DC"/>
    <w:rsid w:val="000F0D3D"/>
    <w:rsid w:val="00122814"/>
    <w:rsid w:val="00155AB2"/>
    <w:rsid w:val="00195769"/>
    <w:rsid w:val="001D31AB"/>
    <w:rsid w:val="001D56F2"/>
    <w:rsid w:val="002165BE"/>
    <w:rsid w:val="00267831"/>
    <w:rsid w:val="00275A14"/>
    <w:rsid w:val="00285D95"/>
    <w:rsid w:val="002922C3"/>
    <w:rsid w:val="002D5DDC"/>
    <w:rsid w:val="00312EBE"/>
    <w:rsid w:val="00315453"/>
    <w:rsid w:val="003B45BD"/>
    <w:rsid w:val="003D2194"/>
    <w:rsid w:val="003E5EAD"/>
    <w:rsid w:val="00430557"/>
    <w:rsid w:val="004448D4"/>
    <w:rsid w:val="00460C73"/>
    <w:rsid w:val="004C34B5"/>
    <w:rsid w:val="004D02E5"/>
    <w:rsid w:val="005105CC"/>
    <w:rsid w:val="00536133"/>
    <w:rsid w:val="005735F0"/>
    <w:rsid w:val="005E6A78"/>
    <w:rsid w:val="00603A68"/>
    <w:rsid w:val="006129FB"/>
    <w:rsid w:val="00621616"/>
    <w:rsid w:val="006538D7"/>
    <w:rsid w:val="006A77FF"/>
    <w:rsid w:val="006F3C9E"/>
    <w:rsid w:val="006F56EA"/>
    <w:rsid w:val="00706BB8"/>
    <w:rsid w:val="00720431"/>
    <w:rsid w:val="00740A4A"/>
    <w:rsid w:val="00742B44"/>
    <w:rsid w:val="00747AE2"/>
    <w:rsid w:val="00772C50"/>
    <w:rsid w:val="007A715A"/>
    <w:rsid w:val="007E09EA"/>
    <w:rsid w:val="007E371D"/>
    <w:rsid w:val="007F4377"/>
    <w:rsid w:val="00805AA4"/>
    <w:rsid w:val="00805F4E"/>
    <w:rsid w:val="00921B96"/>
    <w:rsid w:val="009304AF"/>
    <w:rsid w:val="00954358"/>
    <w:rsid w:val="009550EE"/>
    <w:rsid w:val="00970B98"/>
    <w:rsid w:val="009B3160"/>
    <w:rsid w:val="009D2FA6"/>
    <w:rsid w:val="00A469B4"/>
    <w:rsid w:val="00A72C88"/>
    <w:rsid w:val="00A94BDB"/>
    <w:rsid w:val="00AD0895"/>
    <w:rsid w:val="00B33EBC"/>
    <w:rsid w:val="00B65FD7"/>
    <w:rsid w:val="00B80127"/>
    <w:rsid w:val="00BE4E7E"/>
    <w:rsid w:val="00C10C0D"/>
    <w:rsid w:val="00C14A4A"/>
    <w:rsid w:val="00C445E4"/>
    <w:rsid w:val="00C52539"/>
    <w:rsid w:val="00C74D21"/>
    <w:rsid w:val="00CC1986"/>
    <w:rsid w:val="00D14DAF"/>
    <w:rsid w:val="00D4065D"/>
    <w:rsid w:val="00D615F3"/>
    <w:rsid w:val="00D8696F"/>
    <w:rsid w:val="00D93DDD"/>
    <w:rsid w:val="00DC5274"/>
    <w:rsid w:val="00DF6B17"/>
    <w:rsid w:val="00E623BA"/>
    <w:rsid w:val="00E96EFC"/>
    <w:rsid w:val="00EC7F48"/>
    <w:rsid w:val="00ED3754"/>
    <w:rsid w:val="00EE05EC"/>
    <w:rsid w:val="00EF3DA8"/>
    <w:rsid w:val="00F01AED"/>
    <w:rsid w:val="00F33760"/>
    <w:rsid w:val="00F55866"/>
    <w:rsid w:val="00FB1DD0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E25E0-545E-4861-8246-2B96F94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1AB"/>
  </w:style>
  <w:style w:type="paragraph" w:styleId="Footer">
    <w:name w:val="footer"/>
    <w:basedOn w:val="Normal"/>
    <w:link w:val="FooterChar"/>
    <w:uiPriority w:val="99"/>
    <w:semiHidden/>
    <w:unhideWhenUsed/>
    <w:rsid w:val="001D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1AB"/>
  </w:style>
  <w:style w:type="paragraph" w:styleId="BalloonText">
    <w:name w:val="Balloon Text"/>
    <w:basedOn w:val="Normal"/>
    <w:link w:val="BalloonTextChar"/>
    <w:uiPriority w:val="99"/>
    <w:semiHidden/>
    <w:unhideWhenUsed/>
    <w:rsid w:val="00D4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2194"/>
    <w:rPr>
      <w:color w:val="0000FF"/>
      <w:u w:val="single"/>
    </w:rPr>
  </w:style>
  <w:style w:type="paragraph" w:styleId="NoSpacing">
    <w:name w:val="No Spacing"/>
    <w:uiPriority w:val="1"/>
    <w:qFormat/>
    <w:rsid w:val="003D2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C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1616"/>
  </w:style>
  <w:style w:type="character" w:styleId="CommentReference">
    <w:name w:val="annotation reference"/>
    <w:basedOn w:val="DefaultParagraphFont"/>
    <w:uiPriority w:val="99"/>
    <w:semiHidden/>
    <w:unhideWhenUsed/>
    <w:rsid w:val="00C14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titions.whitehouse.gov/petition/name-second-friday-october-national-haunted-house-day/ZCgxYp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hauntedhouse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BE95-246A-48F9-8987-C9F6E51F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S&amp;O</dc:creator>
  <cp:lastModifiedBy>Chad Savage</cp:lastModifiedBy>
  <cp:revision>4</cp:revision>
  <dcterms:created xsi:type="dcterms:W3CDTF">2013-09-24T23:35:00Z</dcterms:created>
  <dcterms:modified xsi:type="dcterms:W3CDTF">2013-09-25T04:28:00Z</dcterms:modified>
</cp:coreProperties>
</file>